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中国中信金融资产管理股份有限公司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>中国中信金融资产2025年采购信息安全管理体系升级改版咨询服务项目</w:t>
      </w:r>
      <w:r>
        <w:rPr>
          <w:rFonts w:eastAsia="仿宋_GB2312"/>
          <w:sz w:val="32"/>
          <w:szCs w:val="32"/>
        </w:rPr>
        <w:t>的竞争性</w:t>
      </w:r>
      <w:r>
        <w:rPr>
          <w:rFonts w:hint="eastAsia" w:eastAsia="仿宋_GB2312"/>
          <w:sz w:val="32"/>
          <w:szCs w:val="32"/>
        </w:rPr>
        <w:t>谈判</w:t>
      </w:r>
      <w:r>
        <w:rPr>
          <w:rFonts w:eastAsia="仿宋_GB2312"/>
          <w:sz w:val="32"/>
          <w:szCs w:val="32"/>
        </w:rPr>
        <w:t>，遵守该项目要求，准时提交响应文件。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sz w:val="32"/>
          <w:szCs w:val="32"/>
          <w:highlight w:val="none"/>
        </w:rPr>
        <w:t xml:space="preserve"> 供应商</w:t>
      </w:r>
      <w:r>
        <w:rPr>
          <w:rFonts w:eastAsia="仿宋_GB2312"/>
          <w:sz w:val="32"/>
          <w:szCs w:val="32"/>
          <w:highlight w:val="none"/>
        </w:rPr>
        <w:t>签章：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电 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sz w:val="32"/>
          <w:szCs w:val="32"/>
          <w:highlight w:val="none"/>
        </w:rPr>
        <w:t>日</w:t>
      </w:r>
      <w:r>
        <w:rPr>
          <w:rFonts w:eastAsia="仿宋_GB2312"/>
          <w:sz w:val="32"/>
          <w:szCs w:val="32"/>
          <w:highlight w:val="none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期</w:t>
      </w:r>
      <w:r>
        <w:rPr>
          <w:rFonts w:eastAsia="仿宋_GB2312"/>
          <w:sz w:val="32"/>
          <w:szCs w:val="32"/>
          <w:highlight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48A1"/>
    <w:rsid w:val="033848A1"/>
    <w:rsid w:val="20193933"/>
    <w:rsid w:val="4BDC5AC7"/>
    <w:rsid w:val="57D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2025-04-21T06:24:00Z</dcterms:created>
  <dc:creator>江佳里</dc:creator>
  <cp:lastModifiedBy>yuhang</cp:lastModifiedBy>
  <dcterms:modified xsi:type="dcterms:W3CDTF">2025-05-20T08:20:32Z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01A7BA61B0184B2F82471F7E39164AB2</vt:lpwstr>
  </property>
</Properties>
</file>