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回执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中国中信金融资产管理股份有限公司、融同（北京）科技有限公司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2025年ISO 20000&amp;ISO 27001双体系认证审核项目</w:t>
      </w:r>
      <w:r>
        <w:rPr>
          <w:rFonts w:eastAsia="仿宋_GB2312"/>
          <w:sz w:val="32"/>
          <w:szCs w:val="32"/>
        </w:rPr>
        <w:t>的竞争性</w:t>
      </w:r>
      <w:r>
        <w:rPr>
          <w:rFonts w:hint="eastAsia" w:eastAsia="仿宋_GB2312"/>
          <w:sz w:val="32"/>
          <w:szCs w:val="32"/>
          <w:lang w:val="en-US" w:eastAsia="zh-CN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          </w:t>
      </w:r>
      <w:r>
        <w:rPr>
          <w:rFonts w:hint="eastAsia" w:eastAsia="仿宋_GB2312"/>
          <w:sz w:val="32"/>
          <w:szCs w:val="32"/>
          <w:highlight w:val="none"/>
        </w:rPr>
        <w:t xml:space="preserve"> 供应商</w:t>
      </w:r>
      <w:r>
        <w:rPr>
          <w:rFonts w:eastAsia="仿宋_GB2312"/>
          <w:sz w:val="32"/>
          <w:szCs w:val="32"/>
          <w:highlight w:val="none"/>
        </w:rPr>
        <w:t>签章：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           联系人：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           电 </w:t>
      </w:r>
      <w:r>
        <w:rPr>
          <w:rFonts w:hint="eastAsia" w:eastAsia="仿宋_GB2312"/>
          <w:sz w:val="32"/>
          <w:szCs w:val="32"/>
          <w:highlight w:val="non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话：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           </w:t>
      </w:r>
      <w:r>
        <w:rPr>
          <w:rFonts w:hint="eastAsia" w:eastAsia="仿宋_GB2312"/>
          <w:sz w:val="32"/>
          <w:szCs w:val="32"/>
          <w:highlight w:val="none"/>
        </w:rPr>
        <w:t>日</w:t>
      </w:r>
      <w:r>
        <w:rPr>
          <w:rFonts w:eastAsia="仿宋_GB2312"/>
          <w:sz w:val="32"/>
          <w:szCs w:val="32"/>
          <w:highlight w:val="none"/>
        </w:rPr>
        <w:t xml:space="preserve">  </w:t>
      </w:r>
      <w:r>
        <w:rPr>
          <w:rFonts w:hint="eastAsia" w:eastAsia="仿宋_GB2312"/>
          <w:sz w:val="32"/>
          <w:szCs w:val="32"/>
          <w:highlight w:val="none"/>
        </w:rPr>
        <w:t>期</w:t>
      </w:r>
      <w:r>
        <w:rPr>
          <w:rFonts w:eastAsia="仿宋_GB2312"/>
          <w:sz w:val="32"/>
          <w:szCs w:val="32"/>
          <w:highlight w:val="none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848A1"/>
    <w:rsid w:val="033848A1"/>
    <w:rsid w:val="1FFA6DA4"/>
    <w:rsid w:val="20193933"/>
    <w:rsid w:val="327C7444"/>
    <w:rsid w:val="4BDC5AC7"/>
    <w:rsid w:val="57DA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2025-04-21T06:24:00Z</dcterms:created>
  <dc:creator>江佳里</dc:creator>
  <cp:lastModifiedBy>董嫽</cp:lastModifiedBy>
  <dcterms:modified xsi:type="dcterms:W3CDTF">2025-07-09T01:56:51Z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9F97C7BAE9EE442D95B2D6D15B07D99F</vt:lpwstr>
  </property>
</Properties>
</file>